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9D3A" w14:textId="3ECBE660" w:rsidR="0079610A" w:rsidRDefault="001D271E">
      <w:r>
        <w:rPr>
          <w:noProof/>
        </w:rPr>
        <w:drawing>
          <wp:anchor distT="0" distB="0" distL="114300" distR="114300" simplePos="0" relativeHeight="251661312" behindDoc="1" locked="0" layoutInCell="1" allowOverlap="1" wp14:anchorId="2FD428F6" wp14:editId="5E2934A3">
            <wp:simplePos x="0" y="0"/>
            <wp:positionH relativeFrom="margin">
              <wp:posOffset>228600</wp:posOffset>
            </wp:positionH>
            <wp:positionV relativeFrom="paragraph">
              <wp:posOffset>52705</wp:posOffset>
            </wp:positionV>
            <wp:extent cx="1533525" cy="990600"/>
            <wp:effectExtent l="0" t="0" r="9525" b="0"/>
            <wp:wrapNone/>
            <wp:docPr id="8481261" name="Image 2" descr="الفيدرالية الديموقراطية للشغل | Casabla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فيدرالية الديموقراطية للشغل | Casablan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9CD7E24" wp14:editId="2F51C2A0">
            <wp:simplePos x="0" y="0"/>
            <wp:positionH relativeFrom="column">
              <wp:posOffset>5129530</wp:posOffset>
            </wp:positionH>
            <wp:positionV relativeFrom="paragraph">
              <wp:posOffset>62230</wp:posOffset>
            </wp:positionV>
            <wp:extent cx="1428750" cy="1076325"/>
            <wp:effectExtent l="0" t="0" r="0" b="9525"/>
            <wp:wrapNone/>
            <wp:docPr id="956687197" name="Image 1" descr="MAI CDT hom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 CDT home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1FFF4C" w14:textId="77777777" w:rsidR="008603E3" w:rsidRPr="008603E3" w:rsidRDefault="008603E3" w:rsidP="008603E3"/>
    <w:p w14:paraId="1002A36C" w14:textId="377013F1" w:rsidR="008603E3" w:rsidRPr="008603E3" w:rsidRDefault="008603E3" w:rsidP="008603E3"/>
    <w:p w14:paraId="600B47BE" w14:textId="399CB434" w:rsidR="008603E3" w:rsidRPr="008603E3" w:rsidRDefault="008603E3" w:rsidP="008603E3"/>
    <w:p w14:paraId="553A2410" w14:textId="2D5D4A14" w:rsidR="008603E3" w:rsidRPr="00A61CCF" w:rsidRDefault="00A85615" w:rsidP="00A61CCF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</w:t>
      </w:r>
      <w:r w:rsidR="00A61CCF" w:rsidRPr="00A61CC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الكونفدرالية الديمقراطية للشغ</w:t>
      </w:r>
      <w:r w:rsidR="00A61CCF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ل</w:t>
      </w:r>
      <w:r w:rsidR="00A61CCF" w:rsidRPr="00A61CC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                                               </w:t>
      </w:r>
      <w:r w:rsidR="001D271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           </w:t>
      </w:r>
      <w:r w:rsidR="00A61CCF" w:rsidRPr="00A61CC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</w:t>
      </w:r>
      <w:r w:rsidR="00A61CCF" w:rsidRPr="00A61CC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الف</w:t>
      </w:r>
      <w:r w:rsidR="00AF0A47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ي</w:t>
      </w:r>
      <w:r w:rsidR="00A61CCF" w:rsidRPr="00A61CC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درالية الديمقراطية للشغل</w:t>
      </w:r>
    </w:p>
    <w:p w14:paraId="4021C382" w14:textId="4408F60E" w:rsidR="00A61CCF" w:rsidRPr="00A61CCF" w:rsidRDefault="00A85615" w:rsidP="00A61CCF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</w:t>
      </w:r>
      <w:r w:rsidR="00A61CCF" w:rsidRPr="00A61CC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النقابة الوطنية للصحة</w:t>
      </w:r>
      <w:r w:rsidR="00A61CCF" w:rsidRPr="00A61CC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ab/>
        <w:t xml:space="preserve">                                                      </w:t>
      </w:r>
      <w:r w:rsidR="001D271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           </w:t>
      </w:r>
      <w:r w:rsidR="00A61CCF" w:rsidRPr="00A61CC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    </w:t>
      </w:r>
      <w:r w:rsidR="00A61CCF" w:rsidRPr="00A61CC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النقابة الوطنية للصحة</w:t>
      </w:r>
      <w:r w:rsidR="00A61CCF" w:rsidRPr="00A61CC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العمومية</w:t>
      </w:r>
    </w:p>
    <w:p w14:paraId="2FF78C4D" w14:textId="3BB8542F" w:rsidR="00A61CCF" w:rsidRPr="00A61CCF" w:rsidRDefault="00A85615" w:rsidP="00A61CCF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</w:t>
      </w:r>
      <w:r w:rsidR="00A61CCF" w:rsidRPr="00A61CC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المكتب الإقليمي القنيطرة                                                       </w:t>
      </w:r>
      <w:r w:rsidR="001D271E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               </w:t>
      </w:r>
      <w:r w:rsidR="00A61CCF" w:rsidRPr="00A61CC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   </w:t>
      </w:r>
      <w:r w:rsidR="00A61CCF" w:rsidRPr="00A61CCF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المكتب الإقليمي القنيطرة</w:t>
      </w:r>
    </w:p>
    <w:p w14:paraId="7CF86833" w14:textId="0915D6EC" w:rsidR="00A61CCF" w:rsidRPr="008603E3" w:rsidRDefault="003325DC" w:rsidP="00A61CCF">
      <w:pPr>
        <w:bidi/>
        <w:rPr>
          <w:rFonts w:hint="cs"/>
          <w:rtl/>
          <w:lang w:bidi="ar-MA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MA" w:bidi="ar-MA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E05B7" wp14:editId="499BA5B3">
                <wp:simplePos x="0" y="0"/>
                <wp:positionH relativeFrom="column">
                  <wp:posOffset>-147320</wp:posOffset>
                </wp:positionH>
                <wp:positionV relativeFrom="paragraph">
                  <wp:posOffset>57785</wp:posOffset>
                </wp:positionV>
                <wp:extent cx="2609850" cy="447675"/>
                <wp:effectExtent l="0" t="0" r="0" b="9525"/>
                <wp:wrapNone/>
                <wp:docPr id="1785881079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AAC11" w14:textId="277150AA" w:rsidR="00A61CCF" w:rsidRPr="00A61CCF" w:rsidRDefault="00A61CCF" w:rsidP="00A61CC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bidi="ar-MA"/>
                              </w:rPr>
                            </w:pPr>
                            <w:r w:rsidRPr="00A61CC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القنيطرة، في 26 يناير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E05B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11.6pt;margin-top:4.55pt;width:205.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/nLAIAAFQ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" fillcolor="white [3201]" stroked="f" strokeweight=".5pt">
                <v:textbox>
                  <w:txbxContent>
                    <w:p w14:paraId="79BAAC11" w14:textId="277150AA" w:rsidR="00A61CCF" w:rsidRPr="00A61CCF" w:rsidRDefault="00A61CCF" w:rsidP="00A61CC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  <w:lang w:bidi="ar-MA"/>
                        </w:rPr>
                      </w:pPr>
                      <w:r w:rsidRPr="00A61CC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MA"/>
                        </w:rPr>
                        <w:t>القنيطرة، في 26 يناير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5E1076E7" w14:textId="77777777" w:rsidR="00A61CCF" w:rsidRDefault="00A61CCF" w:rsidP="00A61CCF">
      <w:pPr>
        <w:bidi/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</w:p>
    <w:p w14:paraId="163B2407" w14:textId="7652B5AC" w:rsidR="00A61CCF" w:rsidRPr="001D271E" w:rsidRDefault="00A61CCF" w:rsidP="00A61CCF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  <w:r w:rsidRPr="001D271E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بلاغ التنسيق النقابي </w:t>
      </w:r>
    </w:p>
    <w:p w14:paraId="66919BD9" w14:textId="11CC255F" w:rsidR="008603E3" w:rsidRPr="003325DC" w:rsidRDefault="001D271E" w:rsidP="003325DC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325DC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يؤكد على ضمان الحفاظ على مكتسبات الشغيلة الصحية بالمستشفى الإقليمي فيما يخص طريقة إحتساب التعويضات عن الحراسة والإلزامية</w:t>
      </w:r>
      <w:r w:rsidR="00A85615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.</w:t>
      </w:r>
    </w:p>
    <w:p w14:paraId="6C503D90" w14:textId="5FC277B0" w:rsidR="001D271E" w:rsidRPr="003325DC" w:rsidRDefault="001D271E" w:rsidP="003325DC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3325DC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يؤكد على أهمية التواصل والحوار والإشراك </w:t>
      </w:r>
      <w:r w:rsidR="003325DC" w:rsidRPr="003325DC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كآلية</w:t>
      </w:r>
      <w:r w:rsidRPr="003325DC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لإنجاح ومواكبة الفترة الإنتقالية إلى المستشفى الجديد</w:t>
      </w:r>
      <w:r w:rsidR="00A85615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.</w:t>
      </w:r>
    </w:p>
    <w:p w14:paraId="6FB794C4" w14:textId="76F3A441" w:rsidR="001D271E" w:rsidRPr="003325DC" w:rsidRDefault="003757A3" w:rsidP="003325DC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يؤكد على ضرورة</w:t>
      </w:r>
      <w:r w:rsidR="003325DC" w:rsidRPr="003325DC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محاربة</w:t>
      </w:r>
      <w:r w:rsidR="003325DC" w:rsidRPr="003325DC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الدخلاء 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 xml:space="preserve">تحصينا للمستشفى وضمانا لجودة الخدمات و الرعاية المقدمة للمواطنين </w:t>
      </w:r>
      <w:r w:rsidR="00A85615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.</w:t>
      </w:r>
    </w:p>
    <w:p w14:paraId="63D8CB56" w14:textId="384A6DF9" w:rsidR="008603E3" w:rsidRPr="008603E3" w:rsidRDefault="003325DC" w:rsidP="008603E3">
      <w:r w:rsidRPr="005A36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7E561B" wp14:editId="0D6DFF8C">
                <wp:simplePos x="0" y="0"/>
                <wp:positionH relativeFrom="page">
                  <wp:posOffset>409575</wp:posOffset>
                </wp:positionH>
                <wp:positionV relativeFrom="paragraph">
                  <wp:posOffset>216535</wp:posOffset>
                </wp:positionV>
                <wp:extent cx="6931660" cy="575310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1660" cy="575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42CCE6" w14:textId="09ADC1D1" w:rsidR="008603E3" w:rsidRDefault="008603E3" w:rsidP="008603E3">
                            <w:pPr>
                              <w:shd w:val="clear" w:color="auto" w:fill="FFFFFF"/>
                              <w:bidi/>
                              <w:spacing w:after="0" w:line="360" w:lineRule="auto"/>
                              <w:jc w:val="both"/>
                              <w:textAlignment w:val="baseline"/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عقد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 كل من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 المكتب</w:t>
                            </w:r>
                            <w:r w:rsidR="003325DC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 الإقليمي 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للنقابة الوطنية للصحة العضو بالكونفدرالية الديمقراطية للشغل و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المكتب الإقليمي للنقابة الوطنية للصحة العمومية العضو في الفيدرالية الديمقراطية للشغل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 لقاءا مع إدارة المستشفى الإدريسي يومه ال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جمعة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 2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6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 يناير 202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4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. هذا اللقاء الذي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 جاء بعد دعوة من هاته الأخيرة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 كان فرصة للتداول في مجموعة من الإكراهات والمشاكل التي تؤرق العمل اليومي للأطر العاملة بالمستشفى، 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ومحطة أساسية للحوار</w:t>
                            </w:r>
                            <w:r w:rsidR="003325DC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 والتداول 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حول</w:t>
                            </w:r>
                            <w:r w:rsidR="003325DC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الأوراش الإستراتيجية لوزارة الصحة والحماية الاجتماعية</w:t>
                            </w:r>
                            <w:r w:rsidR="003325DC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 وخصوصا الصرح الاستشفائي الجديد الذي سيعزز ويؤهل العرض الصحي بالإقليم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.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 كما استحضر اللقاء</w:t>
                            </w:r>
                            <w:r w:rsidR="00A85615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 </w:t>
                            </w:r>
                            <w:r w:rsidR="00D60CD2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ضرورة</w:t>
                            </w:r>
                            <w:r w:rsidR="00A85615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 تثمين وتعزيز الموارد البشرية عبر وضع مخطط </w:t>
                            </w:r>
                            <w:r w:rsidR="00D60CD2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عملي لسد الخصاص في الأطر الصحية عبر مقاربة تربط التخصص المطلوب والتجربة بالمهام المنوطة.</w:t>
                            </w:r>
                          </w:p>
                          <w:p w14:paraId="30BEE691" w14:textId="1C4512DD" w:rsidR="008603E3" w:rsidRPr="00D60CD2" w:rsidRDefault="008603E3" w:rsidP="00D60CD2">
                            <w:pPr>
                              <w:shd w:val="clear" w:color="auto" w:fill="FFFFFF"/>
                              <w:bidi/>
                              <w:spacing w:after="0" w:line="360" w:lineRule="auto"/>
                              <w:ind w:firstLine="360"/>
                              <w:jc w:val="both"/>
                              <w:textAlignment w:val="baseline"/>
                              <w:rPr>
                                <w:rFonts w:asciiTheme="majorBidi" w:eastAsia="Times New Roman" w:hAnsiTheme="majorBidi" w:cs="Times New Roman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وبعد نقاش جاد ومسؤول، وفي جو من التفاعل واستحضار لروح المسؤولية تم الاتفاق على:</w:t>
                            </w:r>
                          </w:p>
                          <w:p w14:paraId="26A01960" w14:textId="5F687F5D" w:rsidR="008603E3" w:rsidRPr="00DB14D3" w:rsidRDefault="008603E3" w:rsidP="008603E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bidi/>
                              <w:spacing w:after="0" w:line="360" w:lineRule="auto"/>
                              <w:jc w:val="both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تعهد الإدارة </w:t>
                            </w:r>
                            <w:r w:rsidR="00D60CD2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ب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صرف مستحقات تعويضات الحراسة والإلزامي</w:t>
                            </w:r>
                            <w:r w:rsidR="00D60CD2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ة وفق جواب الوزارة بخصوص مراسلة إدارة المستشفى للرفع من الغلاف المالي المخصص للتعويضات بما يتماشى وطريقة الإحتساب الجديدة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.</w:t>
                            </w:r>
                          </w:p>
                          <w:p w14:paraId="66FA4367" w14:textId="746CF206" w:rsidR="008603E3" w:rsidRPr="004F75B7" w:rsidRDefault="008603E3" w:rsidP="008603E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bidi/>
                              <w:spacing w:after="0" w:line="360" w:lineRule="auto"/>
                              <w:jc w:val="both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تأكيد الإدارة على </w:t>
                            </w:r>
                            <w:r w:rsidR="00AB1E45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دور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 النقاب</w:t>
                            </w:r>
                            <w:r w:rsidR="00AB1E45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ات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 في </w:t>
                            </w:r>
                            <w:r w:rsidR="00AB1E45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إنجاح عملية الإنتقال إلى المستشفى الجديد بإعتبارهم قوة إقتراحية وشريك فعلي في عملية التدبير والتسيير مع الحرص على تقوية ورقمنة الأليات التواصلية الداخلية </w:t>
                            </w:r>
                            <w:r w:rsidR="003757A3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والخارجية، </w:t>
                            </w:r>
                            <w:r w:rsidR="00E5373C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ومأسسة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 الحوار الاجتماعي.</w:t>
                            </w:r>
                          </w:p>
                          <w:p w14:paraId="29F8A3DB" w14:textId="568C6A08" w:rsidR="008603E3" w:rsidRPr="004F75B7" w:rsidRDefault="008603E3" w:rsidP="008603E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bidi/>
                              <w:spacing w:after="0" w:line="360" w:lineRule="auto"/>
                              <w:jc w:val="both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إلتزام الإدارة ب</w:t>
                            </w:r>
                            <w:r w:rsidR="003757A3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التصدي للدخلاء </w:t>
                            </w:r>
                            <w:r w:rsidR="00E5373C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دفاعا عن حرمة المستشفى وصونا لجودة الخدمات الصحية والرعاية المقدمة للمواطنات والمواطنين.</w:t>
                            </w:r>
                            <w:r w:rsidR="003757A3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 </w:t>
                            </w:r>
                          </w:p>
                          <w:p w14:paraId="42B2CF71" w14:textId="62B5F558" w:rsidR="008603E3" w:rsidRPr="00010D69" w:rsidRDefault="00E5373C" w:rsidP="008603E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bidi/>
                              <w:spacing w:after="0" w:line="360" w:lineRule="auto"/>
                              <w:jc w:val="both"/>
                              <w:textAlignment w:val="baseline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تثمين وتعزيز الموارد البشرية وفتح باب الترشيح لمناصب المسؤولية بال</w:t>
                            </w:r>
                            <w:r w:rsidR="00010D69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وحدات </w:t>
                            </w:r>
                            <w:r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>الإستشفائية بالنيابة وفق معايير موضوعية أساسها الكفاءة التدبيرية</w:t>
                            </w:r>
                            <w:r w:rsidR="008603E3">
                              <w:rPr>
                                <w:rFonts w:asciiTheme="majorBidi" w:eastAsia="Times New Roman" w:hAnsiTheme="majorBidi" w:cs="Times New Roma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bdr w:val="none" w:sz="0" w:space="0" w:color="auto" w:frame="1"/>
                                <w:rtl/>
                                <w:lang w:eastAsia="fr-FR"/>
                              </w:rPr>
                              <w:t xml:space="preserve">. </w:t>
                            </w:r>
                          </w:p>
                          <w:p w14:paraId="31F0F6A0" w14:textId="1F0D1293" w:rsidR="008603E3" w:rsidRDefault="008603E3" w:rsidP="00010D69">
                            <w:pPr>
                              <w:shd w:val="clear" w:color="auto" w:fill="FFFFFF"/>
                              <w:bidi/>
                              <w:spacing w:after="0" w:line="276" w:lineRule="auto"/>
                              <w:ind w:left="360"/>
                              <w:jc w:val="both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</w:pPr>
                            <w:r w:rsidRPr="00010D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إن ال</w:t>
                            </w:r>
                            <w:r w:rsidR="00E5373C" w:rsidRPr="00010D6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تنسيق النقابي</w:t>
                            </w:r>
                            <w:r w:rsidR="00010D69" w:rsidRPr="00010D6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 وإذ يؤكد</w:t>
                            </w:r>
                            <w:r w:rsidR="00010D6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010D69" w:rsidRPr="00010D6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على وضع برنامج عمل مشترك لتشخيص الوضع الصحي الشامل بالإقليم فإنه</w:t>
                            </w:r>
                            <w:r w:rsidR="00E5373C" w:rsidRPr="00010D6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010D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يدعو </w:t>
                            </w:r>
                            <w:r w:rsidR="00010D69" w:rsidRPr="00010D6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الشغيلة </w:t>
                            </w:r>
                            <w:r w:rsidRPr="00010D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إلى </w:t>
                            </w:r>
                            <w:r w:rsidR="00010D69" w:rsidRPr="00010D6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ضرورة اليقظة والإستعداد</w:t>
                            </w:r>
                            <w:r w:rsidRPr="00010D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010D6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صونا للمكتسبات ودفاعا عن الحقوق</w:t>
                            </w:r>
                            <w:r w:rsidRPr="00010D6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.</w:t>
                            </w:r>
                          </w:p>
                          <w:p w14:paraId="13BE9FDF" w14:textId="77777777" w:rsidR="00010D69" w:rsidRDefault="00010D69" w:rsidP="00010D69">
                            <w:pPr>
                              <w:shd w:val="clear" w:color="auto" w:fill="FFFFFF"/>
                              <w:bidi/>
                              <w:spacing w:after="0" w:line="276" w:lineRule="auto"/>
                              <w:ind w:left="360"/>
                              <w:jc w:val="both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6F9951E1" w14:textId="77777777" w:rsidR="008F38F5" w:rsidRDefault="008F38F5" w:rsidP="00010D69">
                            <w:pPr>
                              <w:shd w:val="clear" w:color="auto" w:fill="FFFFFF"/>
                              <w:bidi/>
                              <w:spacing w:after="0" w:line="276" w:lineRule="auto"/>
                              <w:ind w:left="360"/>
                              <w:jc w:val="both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A8C40CA" w14:textId="7420E77B" w:rsidR="00010D69" w:rsidRDefault="00010D69" w:rsidP="008F38F5">
                            <w:pPr>
                              <w:shd w:val="clear" w:color="auto" w:fill="FFFFFF"/>
                              <w:bidi/>
                              <w:spacing w:after="0" w:line="276" w:lineRule="auto"/>
                              <w:ind w:left="360"/>
                              <w:jc w:val="both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الكونفدرالية الديمقراطية للشغل</w:t>
                            </w:r>
                            <w:r w:rsidR="008F38F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                                                                   الف</w:t>
                            </w:r>
                            <w:r w:rsidR="00AF0A4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ي</w:t>
                            </w:r>
                            <w:r w:rsidR="008F38F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درالية الديمقراطية للشغل</w:t>
                            </w:r>
                          </w:p>
                          <w:p w14:paraId="561B881E" w14:textId="4F7AA871" w:rsidR="008F38F5" w:rsidRDefault="008F38F5" w:rsidP="008F38F5">
                            <w:pPr>
                              <w:shd w:val="clear" w:color="auto" w:fill="FFFFFF"/>
                              <w:bidi/>
                              <w:spacing w:after="0" w:line="276" w:lineRule="auto"/>
                              <w:ind w:left="360"/>
                              <w:jc w:val="both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النقابة الوطنية للصحة                                                                     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النقابة الوطنية للصحة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 العمومية</w:t>
                            </w:r>
                          </w:p>
                          <w:p w14:paraId="78E2EB4E" w14:textId="620B5FD7" w:rsidR="008F38F5" w:rsidRPr="00010D69" w:rsidRDefault="008F38F5" w:rsidP="008F38F5">
                            <w:pPr>
                              <w:shd w:val="clear" w:color="auto" w:fill="FFFFFF"/>
                              <w:bidi/>
                              <w:spacing w:after="0" w:line="276" w:lineRule="auto"/>
                              <w:ind w:left="360"/>
                              <w:jc w:val="both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     المكتب الإقليمي                                                                                 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المكتب الإقليمي</w:t>
                            </w:r>
                          </w:p>
                          <w:p w14:paraId="3526C64F" w14:textId="346A0067" w:rsidR="008F38F5" w:rsidRPr="00010D69" w:rsidRDefault="008F38F5" w:rsidP="008F38F5">
                            <w:pPr>
                              <w:shd w:val="clear" w:color="auto" w:fill="FFFFFF"/>
                              <w:bidi/>
                              <w:spacing w:after="0" w:line="276" w:lineRule="auto"/>
                              <w:ind w:left="360"/>
                              <w:jc w:val="both"/>
                              <w:textAlignment w:val="baseline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E561B" id="Rectangle 4" o:spid="_x0000_s1027" style="position:absolute;margin-left:32.25pt;margin-top:17.05pt;width:545.8pt;height:45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" filled="f" stroked="f">
                <v:textbox>
                  <w:txbxContent>
                    <w:p w14:paraId="5B42CCE6" w14:textId="09ADC1D1" w:rsidR="008603E3" w:rsidRDefault="008603E3" w:rsidP="008603E3">
                      <w:pPr>
                        <w:shd w:val="clear" w:color="auto" w:fill="FFFFFF"/>
                        <w:bidi/>
                        <w:spacing w:after="0" w:line="360" w:lineRule="auto"/>
                        <w:jc w:val="both"/>
                        <w:textAlignment w:val="baseline"/>
                        <w:rPr>
                          <w:rFonts w:asciiTheme="majorBidi" w:eastAsia="Times New Roman" w:hAnsiTheme="majorBidi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</w:pP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عقد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 كل من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 المكتب</w:t>
                      </w:r>
                      <w:r w:rsidR="003325DC"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 الإقليمي 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للنقابة الوطنية للصحة العضو بالكونفدرالية الديمقراطية للشغل و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المكتب الإقليمي للنقابة الوطنية للصحة العمومية العضو في الفيدرالية الديمقراطية للشغل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 لقاءا مع إدارة المستشفى الإدريسي يومه ال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جمعة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 2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6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 يناير 202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4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. هذا اللقاء الذي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 جاء بعد دعوة من هاته الأخيرة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 كان فرصة للتداول في مجموعة من الإكراهات والمشاكل التي تؤرق العمل اليومي للأطر العاملة بالمستشفى، 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ومحطة أساسية للحوار</w:t>
                      </w:r>
                      <w:r w:rsidR="003325DC"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 والتداول 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حول</w:t>
                      </w:r>
                      <w:r w:rsidR="003325DC"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الأوراش الإستراتيجية لوزارة الصحة والحماية الاجتماعية</w:t>
                      </w:r>
                      <w:r w:rsidR="003325DC"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 وخصوصا الصرح الاستشفائي الجديد الذي سيعزز ويؤهل العرض الصحي بالإقليم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.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 كما استحضر اللقاء</w:t>
                      </w:r>
                      <w:r w:rsidR="00A85615"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 </w:t>
                      </w:r>
                      <w:r w:rsidR="00D60CD2"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ضرورة</w:t>
                      </w:r>
                      <w:r w:rsidR="00A85615"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 تثمين وتعزيز الموارد البشرية عبر وضع مخطط </w:t>
                      </w:r>
                      <w:r w:rsidR="00D60CD2"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عملي لسد الخصاص في الأطر الصحية عبر مقاربة تربط التخصص المطلوب والتجربة بالمهام المنوطة.</w:t>
                      </w:r>
                    </w:p>
                    <w:p w14:paraId="30BEE691" w14:textId="1C4512DD" w:rsidR="008603E3" w:rsidRPr="00D60CD2" w:rsidRDefault="008603E3" w:rsidP="00D60CD2">
                      <w:pPr>
                        <w:shd w:val="clear" w:color="auto" w:fill="FFFFFF"/>
                        <w:bidi/>
                        <w:spacing w:after="0" w:line="360" w:lineRule="auto"/>
                        <w:ind w:firstLine="360"/>
                        <w:jc w:val="both"/>
                        <w:textAlignment w:val="baseline"/>
                        <w:rPr>
                          <w:rFonts w:asciiTheme="majorBidi" w:eastAsia="Times New Roman" w:hAnsiTheme="majorBidi" w:cs="Times New Roman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lang w:eastAsia="fr-FR"/>
                        </w:rPr>
                      </w:pP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وبعد نقاش جاد ومسؤول، وفي جو من التفاعل واستحضار لروح المسؤولية تم الاتفاق على:</w:t>
                      </w:r>
                    </w:p>
                    <w:p w14:paraId="26A01960" w14:textId="5F687F5D" w:rsidR="008603E3" w:rsidRPr="00DB14D3" w:rsidRDefault="008603E3" w:rsidP="008603E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FFFFFF"/>
                        <w:bidi/>
                        <w:spacing w:after="0" w:line="360" w:lineRule="auto"/>
                        <w:jc w:val="both"/>
                        <w:textAlignment w:val="baseline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lang w:eastAsia="fr-FR"/>
                        </w:rPr>
                      </w:pP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تعهد الإدارة </w:t>
                      </w:r>
                      <w:r w:rsidR="00D60CD2"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ب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صرف مستحقات تعويضات الحراسة والإلزامي</w:t>
                      </w:r>
                      <w:r w:rsidR="00D60CD2"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ة وفق جواب الوزارة بخصوص مراسلة إدارة المستشفى للرفع من الغلاف المالي المخصص للتعويضات بما يتماشى وطريقة الإحتساب الجديدة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.</w:t>
                      </w:r>
                    </w:p>
                    <w:p w14:paraId="66FA4367" w14:textId="746CF206" w:rsidR="008603E3" w:rsidRPr="004F75B7" w:rsidRDefault="008603E3" w:rsidP="008603E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FFFFFF"/>
                        <w:bidi/>
                        <w:spacing w:after="0" w:line="360" w:lineRule="auto"/>
                        <w:jc w:val="both"/>
                        <w:textAlignment w:val="baseline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lang w:eastAsia="fr-FR"/>
                        </w:rPr>
                      </w:pP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تأكيد الإدارة على </w:t>
                      </w:r>
                      <w:r w:rsidR="00AB1E45"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دور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 النقاب</w:t>
                      </w:r>
                      <w:r w:rsidR="00AB1E45"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ات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 في </w:t>
                      </w:r>
                      <w:r w:rsidR="00AB1E45"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إنجاح عملية الإنتقال إلى المستشفى الجديد بإعتبارهم قوة إقتراحية وشريك فعلي في عملية التدبير والتسيير مع الحرص على تقوية ورقمنة الأليات التواصلية الداخلية </w:t>
                      </w:r>
                      <w:r w:rsidR="003757A3"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والخارجية، </w:t>
                      </w:r>
                      <w:r w:rsidR="00E5373C"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ومأسسة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 الحوار الاجتماعي.</w:t>
                      </w:r>
                    </w:p>
                    <w:p w14:paraId="29F8A3DB" w14:textId="568C6A08" w:rsidR="008603E3" w:rsidRPr="004F75B7" w:rsidRDefault="008603E3" w:rsidP="008603E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FFFFFF"/>
                        <w:bidi/>
                        <w:spacing w:after="0" w:line="360" w:lineRule="auto"/>
                        <w:jc w:val="both"/>
                        <w:textAlignment w:val="baseline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lang w:eastAsia="fr-FR"/>
                        </w:rPr>
                      </w:pP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إلتزام الإدارة ب</w:t>
                      </w:r>
                      <w:r w:rsidR="003757A3"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التصدي للدخلاء </w:t>
                      </w:r>
                      <w:r w:rsidR="00E5373C"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دفاعا عن حرمة المستشفى وصونا لجودة الخدمات الصحية والرعاية المقدمة للمواطنات والمواطنين.</w:t>
                      </w:r>
                      <w:r w:rsidR="003757A3"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 </w:t>
                      </w:r>
                    </w:p>
                    <w:p w14:paraId="42B2CF71" w14:textId="62B5F558" w:rsidR="008603E3" w:rsidRPr="00010D69" w:rsidRDefault="00E5373C" w:rsidP="008603E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hd w:val="clear" w:color="auto" w:fill="FFFFFF"/>
                        <w:bidi/>
                        <w:spacing w:after="0" w:line="360" w:lineRule="auto"/>
                        <w:jc w:val="both"/>
                        <w:textAlignment w:val="baseline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lang w:eastAsia="fr-FR"/>
                        </w:rPr>
                      </w:pP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تثمين وتعزيز الموارد البشرية وفتح باب الترشيح لمناصب المسؤولية بال</w:t>
                      </w:r>
                      <w:r w:rsidR="00010D69"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وحدات </w:t>
                      </w:r>
                      <w:r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>الإستشفائية بالنيابة وفق معايير موضوعية أساسها الكفاءة التدبيرية</w:t>
                      </w:r>
                      <w:r w:rsidR="008603E3">
                        <w:rPr>
                          <w:rFonts w:asciiTheme="majorBidi" w:eastAsia="Times New Roman" w:hAnsiTheme="majorBidi" w:cs="Times New Roman" w:hint="cs"/>
                          <w:b/>
                          <w:bCs/>
                          <w:color w:val="002060"/>
                          <w:sz w:val="24"/>
                          <w:szCs w:val="24"/>
                          <w:bdr w:val="none" w:sz="0" w:space="0" w:color="auto" w:frame="1"/>
                          <w:rtl/>
                          <w:lang w:eastAsia="fr-FR"/>
                        </w:rPr>
                        <w:t xml:space="preserve">. </w:t>
                      </w:r>
                    </w:p>
                    <w:p w14:paraId="31F0F6A0" w14:textId="1F0D1293" w:rsidR="008603E3" w:rsidRDefault="008603E3" w:rsidP="00010D69">
                      <w:pPr>
                        <w:shd w:val="clear" w:color="auto" w:fill="FFFFFF"/>
                        <w:bidi/>
                        <w:spacing w:after="0" w:line="276" w:lineRule="auto"/>
                        <w:ind w:left="360"/>
                        <w:jc w:val="both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</w:pPr>
                      <w:r w:rsidRPr="00010D6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  <w:t>إن ال</w:t>
                      </w:r>
                      <w:r w:rsidR="00E5373C" w:rsidRPr="00010D69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  <w:t>تنسيق النقابي</w:t>
                      </w:r>
                      <w:r w:rsidR="00010D69" w:rsidRPr="00010D69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 وإذ يؤكد</w:t>
                      </w:r>
                      <w:r w:rsidR="00010D69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 </w:t>
                      </w:r>
                      <w:r w:rsidR="00010D69" w:rsidRPr="00010D69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  <w:t>على وضع برنامج عمل مشترك لتشخيص الوضع الصحي الشامل بالإقليم فإنه</w:t>
                      </w:r>
                      <w:r w:rsidR="00E5373C" w:rsidRPr="00010D69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 </w:t>
                      </w:r>
                      <w:r w:rsidRPr="00010D6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يدعو </w:t>
                      </w:r>
                      <w:r w:rsidR="00010D69" w:rsidRPr="00010D69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الشغيلة </w:t>
                      </w:r>
                      <w:r w:rsidRPr="00010D6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إلى </w:t>
                      </w:r>
                      <w:r w:rsidR="00010D69" w:rsidRPr="00010D69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  <w:t>ضرورة اليقظة والإستعداد</w:t>
                      </w:r>
                      <w:r w:rsidRPr="00010D6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 </w:t>
                      </w:r>
                      <w:r w:rsidRPr="00010D69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  <w:t>صونا للمكتسبات ودفاعا عن الحقوق</w:t>
                      </w:r>
                      <w:r w:rsidRPr="00010D6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  <w:t>.</w:t>
                      </w:r>
                    </w:p>
                    <w:p w14:paraId="13BE9FDF" w14:textId="77777777" w:rsidR="00010D69" w:rsidRDefault="00010D69" w:rsidP="00010D69">
                      <w:pPr>
                        <w:shd w:val="clear" w:color="auto" w:fill="FFFFFF"/>
                        <w:bidi/>
                        <w:spacing w:after="0" w:line="276" w:lineRule="auto"/>
                        <w:ind w:left="360"/>
                        <w:jc w:val="both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</w:pPr>
                    </w:p>
                    <w:p w14:paraId="6F9951E1" w14:textId="77777777" w:rsidR="008F38F5" w:rsidRDefault="008F38F5" w:rsidP="00010D69">
                      <w:pPr>
                        <w:shd w:val="clear" w:color="auto" w:fill="FFFFFF"/>
                        <w:bidi/>
                        <w:spacing w:after="0" w:line="276" w:lineRule="auto"/>
                        <w:ind w:left="360"/>
                        <w:jc w:val="both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</w:pPr>
                    </w:p>
                    <w:p w14:paraId="3A8C40CA" w14:textId="7420E77B" w:rsidR="00010D69" w:rsidRDefault="00010D69" w:rsidP="008F38F5">
                      <w:pPr>
                        <w:shd w:val="clear" w:color="auto" w:fill="FFFFFF"/>
                        <w:bidi/>
                        <w:spacing w:after="0" w:line="276" w:lineRule="auto"/>
                        <w:ind w:left="360"/>
                        <w:jc w:val="both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  <w:t>الكونفدرالية الديمقراطية للشغل</w:t>
                      </w:r>
                      <w:r w:rsidR="008F38F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                                                                   الف</w:t>
                      </w:r>
                      <w:r w:rsidR="00AF0A47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  <w:t>ي</w:t>
                      </w:r>
                      <w:r w:rsidR="008F38F5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  <w:t>درالية الديمقراطية للشغل</w:t>
                      </w:r>
                    </w:p>
                    <w:p w14:paraId="561B881E" w14:textId="4F7AA871" w:rsidR="008F38F5" w:rsidRDefault="008F38F5" w:rsidP="008F38F5">
                      <w:pPr>
                        <w:shd w:val="clear" w:color="auto" w:fill="FFFFFF"/>
                        <w:bidi/>
                        <w:spacing w:after="0" w:line="276" w:lineRule="auto"/>
                        <w:ind w:left="360"/>
                        <w:jc w:val="both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النقابة الوطنية للصحة                                                                         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  <w:t>النقابة الوطنية للصحة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 العمومية</w:t>
                      </w:r>
                    </w:p>
                    <w:p w14:paraId="78E2EB4E" w14:textId="620B5FD7" w:rsidR="008F38F5" w:rsidRPr="00010D69" w:rsidRDefault="008F38F5" w:rsidP="008F38F5">
                      <w:pPr>
                        <w:shd w:val="clear" w:color="auto" w:fill="FFFFFF"/>
                        <w:bidi/>
                        <w:spacing w:after="0" w:line="276" w:lineRule="auto"/>
                        <w:ind w:left="360"/>
                        <w:jc w:val="both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     المكتب الإقليمي                                                                                     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  <w:t>المكتب الإقليمي</w:t>
                      </w:r>
                    </w:p>
                    <w:p w14:paraId="3526C64F" w14:textId="346A0067" w:rsidR="008F38F5" w:rsidRPr="00010D69" w:rsidRDefault="008F38F5" w:rsidP="008F38F5">
                      <w:pPr>
                        <w:shd w:val="clear" w:color="auto" w:fill="FFFFFF"/>
                        <w:bidi/>
                        <w:spacing w:after="0" w:line="276" w:lineRule="auto"/>
                        <w:ind w:left="360"/>
                        <w:jc w:val="both"/>
                        <w:textAlignment w:val="baseline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FF"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E73F8F5" w14:textId="07F0B0A4" w:rsidR="008603E3" w:rsidRPr="008603E3" w:rsidRDefault="008603E3" w:rsidP="008603E3"/>
    <w:p w14:paraId="3062290A" w14:textId="4E2AB168" w:rsidR="008603E3" w:rsidRPr="008603E3" w:rsidRDefault="008603E3" w:rsidP="008603E3">
      <w:pPr>
        <w:tabs>
          <w:tab w:val="left" w:pos="5280"/>
        </w:tabs>
      </w:pPr>
      <w:r>
        <w:tab/>
      </w:r>
    </w:p>
    <w:sectPr w:rsidR="008603E3" w:rsidRPr="008603E3" w:rsidSect="007879E8">
      <w:pgSz w:w="11906" w:h="16838"/>
      <w:pgMar w:top="142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D3960"/>
    <w:multiLevelType w:val="hybridMultilevel"/>
    <w:tmpl w:val="CB088044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E1A1F2C"/>
    <w:multiLevelType w:val="hybridMultilevel"/>
    <w:tmpl w:val="B7EA446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0CE32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872131">
    <w:abstractNumId w:val="1"/>
  </w:num>
  <w:num w:numId="2" w16cid:durableId="90317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E3"/>
    <w:rsid w:val="00010D69"/>
    <w:rsid w:val="001D271E"/>
    <w:rsid w:val="003325DC"/>
    <w:rsid w:val="003757A3"/>
    <w:rsid w:val="007879E8"/>
    <w:rsid w:val="0079610A"/>
    <w:rsid w:val="008603E3"/>
    <w:rsid w:val="008F38F5"/>
    <w:rsid w:val="00A61CCF"/>
    <w:rsid w:val="00A85615"/>
    <w:rsid w:val="00AB1E45"/>
    <w:rsid w:val="00AF0A47"/>
    <w:rsid w:val="00D60CD2"/>
    <w:rsid w:val="00E5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A838"/>
  <w15:chartTrackingRefBased/>
  <w15:docId w15:val="{DB99D6ED-67C4-4D62-AACA-4087EBF1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3E3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0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CHAKHTOURA</dc:creator>
  <cp:keywords/>
  <dc:description/>
  <cp:lastModifiedBy>KHALID CHAKHTOURA</cp:lastModifiedBy>
  <cp:revision>2</cp:revision>
  <cp:lastPrinted>2024-01-26T17:28:00Z</cp:lastPrinted>
  <dcterms:created xsi:type="dcterms:W3CDTF">2024-01-26T08:04:00Z</dcterms:created>
  <dcterms:modified xsi:type="dcterms:W3CDTF">2024-01-26T17:31:00Z</dcterms:modified>
</cp:coreProperties>
</file>